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A0" w:rsidRDefault="00684D41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BB5E2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Ορκωμοσία Πρ</w:t>
      </w:r>
      <w:r w:rsidR="0037558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οπτυχιακών Φοιτητών</w:t>
      </w:r>
      <w:r w:rsidR="00470DFE" w:rsidRPr="00470D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C5052" w:rsidRPr="003B0E08" w:rsidRDefault="00470DFE" w:rsidP="006C3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F0AB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</w:t>
      </w:r>
      <w:r w:rsidR="00B058B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</w:t>
      </w:r>
      <w:r w:rsidR="00C91C3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4</w:t>
      </w:r>
    </w:p>
    <w:p w:rsidR="007A0681" w:rsidRDefault="00407E4B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A0681" w:rsidRDefault="006C31A0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r w:rsidR="00633DEC"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ορκωμοσίας </w:t>
      </w:r>
      <w:r w:rsid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εξεταστικής περιόδου</w:t>
      </w:r>
      <w:r w:rsidR="00633DEC"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996C7D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Σεπτεμβρί</w:t>
      </w:r>
      <w:r w:rsidR="0089620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 2024</w:t>
      </w:r>
      <w:r w:rsidR="00633DE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896205">
        <w:rPr>
          <w:rFonts w:ascii="Times New Roman" w:eastAsia="Times New Roman" w:hAnsi="Times New Roman" w:cs="Times New Roman"/>
          <w:sz w:val="28"/>
          <w:szCs w:val="28"/>
          <w:lang w:eastAsia="el-GR"/>
        </w:rPr>
        <w:t>ο</w:t>
      </w:r>
      <w:r w:rsidR="00633DEC"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ι αιτήσεις για την</w:t>
      </w:r>
    </w:p>
    <w:p w:rsidR="00407E4B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</w:t>
      </w:r>
      <w:r w:rsidR="00D30DD7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εβαίωση περάτωσης σπουδών </w:t>
      </w:r>
    </w:p>
    <w:p w:rsidR="00407E4B" w:rsidRPr="003F362F" w:rsidRDefault="003F362F" w:rsidP="003F36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</w:t>
      </w:r>
      <w:r w:rsidR="00633DEC" w:rsidRPr="003F362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 των φοιτητών/τριών του Προπτυχιακού Προγράμματος </w:t>
      </w:r>
      <w:r w:rsidR="007B24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(η συγκεκριμένη βεβαίωση θα δηλωθεί μετά την ανακοίνωση ημερομηνιών από το Τμήμα Δημοσίων Σχέσεων, 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>Εθιμοτυπίας και Εκδηλώσεων του Π</w:t>
      </w:r>
      <w:r w:rsidR="007B24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ανεπιστημίου Πατρών και είναι υποχρεωτική η παρουσία στην </w:t>
      </w:r>
      <w:r w:rsidR="00C53F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7B24B4">
        <w:rPr>
          <w:rFonts w:ascii="Times New Roman" w:eastAsia="Times New Roman" w:hAnsi="Times New Roman" w:cs="Times New Roman"/>
          <w:sz w:val="24"/>
          <w:szCs w:val="24"/>
          <w:lang w:eastAsia="el-GR"/>
        </w:rPr>
        <w:t>ελετή)</w:t>
      </w:r>
    </w:p>
    <w:p w:rsidR="007A0681" w:rsidRDefault="007A0681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3DEC" w:rsidRPr="003B0E08" w:rsidRDefault="00633DEC" w:rsidP="003B0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θα γίνονται δεκτέ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αποκλειστικά και μόνο από την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ηλεκτρονική πλατφόρμα του Πανεπιστημίου Πατρ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ών </w:t>
      </w:r>
      <w:hyperlink r:id="rId5" w:history="1">
        <w:r w:rsidR="003B0E08" w:rsidRPr="001228AF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https://eservice.upatras.gr/</w:t>
        </w:r>
      </w:hyperlink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όπου αυτόματα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</w:t>
      </w:r>
      <w:proofErr w:type="spellStart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αίτηση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</w:t>
      </w:r>
      <w:r w:rsidR="00B94D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26</w:t>
      </w:r>
      <w:r w:rsidRPr="003556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B94D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μέχρι και </w:t>
      </w:r>
      <w:r w:rsidR="00B94D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</w:t>
      </w:r>
      <w:r w:rsidR="003556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</w:t>
      </w:r>
      <w:r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 w:rsidR="00896205" w:rsidRPr="004C6EB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αρκεί να είναι εντός των ως άνω προθεσμιών.</w:t>
      </w:r>
    </w:p>
    <w:p w:rsidR="00407E4B" w:rsidRDefault="00633DEC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ενδιαφερόμενοι θα πρέπει να υποβάλλουν </w:t>
      </w:r>
      <w:r w:rsidR="0015349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αίτηση για</w:t>
      </w:r>
    </w:p>
    <w:p w:rsid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r w:rsid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περάτωσης σπουδών και </w:t>
      </w:r>
    </w:p>
    <w:p w:rsidR="007A0681" w:rsidRPr="00C34494" w:rsidRDefault="00153498" w:rsidP="00C3449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344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Συμμετοχή στην ορκωμοσία των φοιτητών/τριών του Προπτυχιακού Προγράμματος (η συγκεκριμένη βεβαίωση θα δηλωθεί μετά την ανακοίνωση ημερομηνιών από το Τμήμα Δημοσίων Σχέσεων, </w:t>
      </w:r>
      <w:r w:rsidR="00896205">
        <w:rPr>
          <w:rFonts w:ascii="Times New Roman" w:eastAsia="Times New Roman" w:hAnsi="Times New Roman" w:cs="Times New Roman"/>
          <w:sz w:val="24"/>
          <w:szCs w:val="24"/>
          <w:lang w:eastAsia="el-GR"/>
        </w:rPr>
        <w:t>Εθιμοτυπίας και Εκδηλώσεων του Π</w:t>
      </w:r>
      <w:r w:rsidRPr="00C34494">
        <w:rPr>
          <w:rFonts w:ascii="Times New Roman" w:eastAsia="Times New Roman" w:hAnsi="Times New Roman" w:cs="Times New Roman"/>
          <w:sz w:val="24"/>
          <w:szCs w:val="24"/>
          <w:lang w:eastAsia="el-GR"/>
        </w:rPr>
        <w:t>ανεπιστημίου Πατρών και είναι υποχρεωτική η παρουσία στην τελετή)</w:t>
      </w:r>
    </w:p>
    <w:p w:rsidR="00A91FFF" w:rsidRPr="007A0681" w:rsidRDefault="00633DEC" w:rsidP="007A06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χρησιμοποιώντας τον</w:t>
      </w:r>
      <w:r w:rsidR="003B0E08"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σύνδεσμο </w:t>
      </w:r>
      <w:r w:rsidRPr="007A068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7A068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συνοδευόμενη από τα δικαιολογητικά που ακολουθούν:</w:t>
      </w:r>
    </w:p>
    <w:p w:rsidR="003B0E08" w:rsidRPr="006A1D8C" w:rsidRDefault="003B0E08" w:rsidP="003B0E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ΔΙΚΑΙΟΛΟΓΗΤΙΚΑ</w:t>
      </w:r>
    </w:p>
    <w:p w:rsid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3B0E08" w:rsidRPr="00407E4B" w:rsidRDefault="003B0E08" w:rsidP="00407E4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A91FFF" w:rsidRPr="00407E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Φοιτητική Εστία (εάν διατηρήσατε δωμάτιο)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Υ.Δ. Ν. 1599/86 (επισυνάπτεται στην ανακοίνωση) </w:t>
      </w:r>
    </w:p>
    <w:p w:rsidR="003B0E08" w:rsidRPr="003B0E08" w:rsidRDefault="003B0E08" w:rsidP="003B0E0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Αίτηση για βεβαίωση για όσους/</w:t>
      </w:r>
      <w:proofErr w:type="spellStart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έχουν παρακολουθήσει με επιτυχία τα 4 ή 5 μαθήματα Πληροφορικής (θα γράψετε τα μαθήματα) στην ύλη των οποίων συμπεριλαμβάνονται μεταξύ άλλων και τα αντικείμενα α) επεξεργασίας κειμένων, β) υπολογιστικών φύλλων και γ) υπηρεσιών διαδικτύου.</w:t>
      </w:r>
    </w:p>
    <w:p w:rsidR="003B0E08" w:rsidRDefault="00633DE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Επισημαίνουμε ότι η αίτηση πραγματοποιείται μέσω της συγκεκριμένης ηλεκτρονικής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πλατφόρμας </w:t>
      </w:r>
      <w:r w:rsidRPr="00407E4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https://eservice.upatras.gr/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όχι μέ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>σω του μηχανογραφικού προγράμματος</w:t>
      </w:r>
      <w:r w:rsidRPr="00633D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PROGRESS.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δύνανται να κάνουν αίτηση</w:t>
      </w:r>
      <w:r w:rsidR="00766E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βεβαίωσης περάτωσης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803B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σπουδών και αίτηση </w:t>
      </w:r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ορκωμοσίας και σε περίπτωση που δεν έχει ολοκληρωθεί η καταχώρηση όλων των </w:t>
      </w:r>
      <w:proofErr w:type="spellStart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προβιβάσιμων</w:t>
      </w:r>
      <w:proofErr w:type="spellEnd"/>
      <w:r w:rsidR="004004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βαθμών (48 μαθήματα).</w:t>
      </w:r>
    </w:p>
    <w:p w:rsidR="00CD16BC" w:rsidRDefault="00CD16BC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Θ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επικοινωνήσετε με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Μ.</w:t>
      </w:r>
      <w:r w:rsidR="009814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Σούζα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C83C03" w:rsidRPr="00C83C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949FC"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610969828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 για να επιβεβαιώσετε τη λήψη των δικαιο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λογητικών σας από τη Γραμματεία.</w:t>
      </w:r>
      <w:r w:rsidR="003B0E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="00FB303C"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 w:rsid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D3326" w:rsidRPr="006A1D8C" w:rsidRDefault="000D3326" w:rsidP="00CD16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Εκπρόθεσμες αιτήσεις ορκωμοσίας ΔΕΝ θα γίνονται δεκτές μετά το πέρας της προθεσμίας και οι φοιτητές </w:t>
      </w:r>
      <w:r w:rsidR="00985FD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ορκίζονται.</w:t>
      </w:r>
    </w:p>
    <w:p w:rsidR="003B0E08" w:rsidRDefault="00CD16BC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35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 w:rsidR="0059186E">
        <w:rPr>
          <w:rFonts w:ascii="Times New Roman" w:eastAsia="Times New Roman" w:hAnsi="Times New Roman" w:cs="Times New Roman"/>
          <w:sz w:val="24"/>
          <w:szCs w:val="24"/>
          <w:lang w:eastAsia="el-GR"/>
        </w:rPr>
        <w:t>νάπτονται: Υπεύθυνη Δήλωση και Αίτηση Εγγραφής στο κοινωνικό δίκτυο των απόφοιτων Πανεπιστημίου Πατρών</w:t>
      </w:r>
    </w:p>
    <w:p w:rsidR="00F83680" w:rsidRPr="003B0E08" w:rsidRDefault="00B058B3" w:rsidP="003B0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Από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 Γραμματεία</w:t>
      </w:r>
    </w:p>
    <w:sectPr w:rsidR="00F83680" w:rsidRPr="003B0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1BD1"/>
    <w:multiLevelType w:val="hybridMultilevel"/>
    <w:tmpl w:val="2E0001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663"/>
    <w:multiLevelType w:val="hybridMultilevel"/>
    <w:tmpl w:val="A8CE5B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679A9"/>
    <w:rsid w:val="000803B1"/>
    <w:rsid w:val="000D0DBC"/>
    <w:rsid w:val="000D3326"/>
    <w:rsid w:val="000F1C3E"/>
    <w:rsid w:val="00125405"/>
    <w:rsid w:val="00153498"/>
    <w:rsid w:val="0017365E"/>
    <w:rsid w:val="00183CF0"/>
    <w:rsid w:val="00186C91"/>
    <w:rsid w:val="001C5052"/>
    <w:rsid w:val="00247D81"/>
    <w:rsid w:val="002949FC"/>
    <w:rsid w:val="002C2468"/>
    <w:rsid w:val="00315EE7"/>
    <w:rsid w:val="003556E6"/>
    <w:rsid w:val="00357B44"/>
    <w:rsid w:val="003660A9"/>
    <w:rsid w:val="0037558D"/>
    <w:rsid w:val="003A703A"/>
    <w:rsid w:val="003B0E08"/>
    <w:rsid w:val="003F362F"/>
    <w:rsid w:val="0040040C"/>
    <w:rsid w:val="00407E4B"/>
    <w:rsid w:val="00470DFE"/>
    <w:rsid w:val="004C6EB7"/>
    <w:rsid w:val="00517FDA"/>
    <w:rsid w:val="00541DBE"/>
    <w:rsid w:val="00547BAB"/>
    <w:rsid w:val="0059186E"/>
    <w:rsid w:val="005C6107"/>
    <w:rsid w:val="005D6388"/>
    <w:rsid w:val="005F5060"/>
    <w:rsid w:val="006017E9"/>
    <w:rsid w:val="00633DEC"/>
    <w:rsid w:val="00635481"/>
    <w:rsid w:val="00637583"/>
    <w:rsid w:val="00655A40"/>
    <w:rsid w:val="006778B0"/>
    <w:rsid w:val="00684D41"/>
    <w:rsid w:val="006A1D8C"/>
    <w:rsid w:val="006C31A0"/>
    <w:rsid w:val="006E1B7D"/>
    <w:rsid w:val="006F0AB4"/>
    <w:rsid w:val="00715892"/>
    <w:rsid w:val="0075737D"/>
    <w:rsid w:val="0076296C"/>
    <w:rsid w:val="00766EA9"/>
    <w:rsid w:val="0078685F"/>
    <w:rsid w:val="00790497"/>
    <w:rsid w:val="007A0681"/>
    <w:rsid w:val="007A74C5"/>
    <w:rsid w:val="007B24B4"/>
    <w:rsid w:val="007D24F9"/>
    <w:rsid w:val="0080548A"/>
    <w:rsid w:val="008073AC"/>
    <w:rsid w:val="00830373"/>
    <w:rsid w:val="0085553D"/>
    <w:rsid w:val="00882263"/>
    <w:rsid w:val="00896205"/>
    <w:rsid w:val="008A2E5F"/>
    <w:rsid w:val="008C7958"/>
    <w:rsid w:val="009141C7"/>
    <w:rsid w:val="009814C1"/>
    <w:rsid w:val="00985FD7"/>
    <w:rsid w:val="0098735F"/>
    <w:rsid w:val="00996C7D"/>
    <w:rsid w:val="009B7F44"/>
    <w:rsid w:val="00A10D92"/>
    <w:rsid w:val="00A1354E"/>
    <w:rsid w:val="00A3501C"/>
    <w:rsid w:val="00A91FFF"/>
    <w:rsid w:val="00AA7548"/>
    <w:rsid w:val="00B058B3"/>
    <w:rsid w:val="00B26C9B"/>
    <w:rsid w:val="00B5382C"/>
    <w:rsid w:val="00B63EB9"/>
    <w:rsid w:val="00B71F95"/>
    <w:rsid w:val="00B723A7"/>
    <w:rsid w:val="00B751BC"/>
    <w:rsid w:val="00B94DE6"/>
    <w:rsid w:val="00BA1F39"/>
    <w:rsid w:val="00BB5E27"/>
    <w:rsid w:val="00BD4351"/>
    <w:rsid w:val="00BF3467"/>
    <w:rsid w:val="00C05531"/>
    <w:rsid w:val="00C34494"/>
    <w:rsid w:val="00C53FEA"/>
    <w:rsid w:val="00C83C03"/>
    <w:rsid w:val="00C91C35"/>
    <w:rsid w:val="00CC5DBF"/>
    <w:rsid w:val="00CD16BC"/>
    <w:rsid w:val="00CD4823"/>
    <w:rsid w:val="00CE540B"/>
    <w:rsid w:val="00D30DD7"/>
    <w:rsid w:val="00D364A2"/>
    <w:rsid w:val="00D50A6F"/>
    <w:rsid w:val="00D52AEA"/>
    <w:rsid w:val="00DC5C12"/>
    <w:rsid w:val="00DC6C4D"/>
    <w:rsid w:val="00DF0392"/>
    <w:rsid w:val="00DF7E6F"/>
    <w:rsid w:val="00E60F99"/>
    <w:rsid w:val="00EF6743"/>
    <w:rsid w:val="00F51B78"/>
    <w:rsid w:val="00F83680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920D3-D8C0-409D-AC97-4417F1D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  <w:style w:type="paragraph" w:styleId="a4">
    <w:name w:val="List Paragraph"/>
    <w:basedOn w:val="a"/>
    <w:uiPriority w:val="34"/>
    <w:qFormat/>
    <w:rsid w:val="00407E4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8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8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2</cp:revision>
  <cp:lastPrinted>2024-01-22T07:05:00Z</cp:lastPrinted>
  <dcterms:created xsi:type="dcterms:W3CDTF">2024-09-02T07:23:00Z</dcterms:created>
  <dcterms:modified xsi:type="dcterms:W3CDTF">2024-09-02T07:23:00Z</dcterms:modified>
</cp:coreProperties>
</file>